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江西省优秀企业家、江西省优秀企业、江西省战略性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新兴产业领军企业申报材料填报说明</w:t>
      </w:r>
      <w:bookmarkEnd w:id="0"/>
    </w:p>
    <w:p>
      <w:pPr>
        <w:ind w:firstLine="42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申报江西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江西省优秀企业、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江西省战略性新兴产业领军企业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需填报推荐表，填报说明如下：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申报材料请按照推荐申报表、推荐函、业绩材料、企业及企业家近三年所获荣誉、其它有关证明材料顺序装订，一式两份（另附电子文稿），申报材料电子文稿以U盘方式报送。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推荐申报表中候选人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、候选企业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业绩简介内容主要包括:企业家职业经历、社会评价;企业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及企业家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在爱国敬业、勇于创新、诚信守法、回报社会和放眼世界等方面努力成为新时代构建新发展格局、建设现代化经济体系、推动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我省企业高质量跨越式发展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的情况。幅限800字以内，不另附纸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业绩材料请按照评选通知中要求的内容撰写，要条理清楚，重点突出，</w:t>
      </w:r>
      <w:r>
        <w:rPr>
          <w:rFonts w:hint="eastAsia" w:ascii="仿宋_GB2312" w:hAnsi="仿宋_GB2312" w:eastAsia="仿宋_GB2312" w:cs="仿宋_GB2312"/>
          <w:sz w:val="32"/>
          <w:szCs w:val="32"/>
        </w:rPr>
        <w:t>篇幅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4000-5000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推荐申报表部分内容填写说明和提示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何时任职：指候选人在本企业担任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正职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的起始时间。如不满3年，请在“其他情况说明”中填写本企业或其他企业主要领导职务任职时间；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企业性质：国有独资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国有控股（有限责任或股份有限）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私人独资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私人控股（有限责任或股份有限）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港澳台独资，外商独资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港澳台投资、外商投资（有限责任或股份有限）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企业主营业务，根据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国家统计局规定的行业分类填写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指标数据：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均以万元计，集团公司的主要指标按合并会计报表后的数据填报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指候选人自担任本企业负责人的年份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其他情况说明：除任职情况外，还可填写其他与申报材料相关的情况。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业绩材料和推荐申报表中的内容及有关数据要保证客观真实，推荐申报表中各项指标数据要填写齐全，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否则不能通过初审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经企业财务部门盖章确认，由企业主要负责人签字并加盖公章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所报各项材料请用A4纸打印或复印，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请勿手填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6AABD"/>
    <w:multiLevelType w:val="singleLevel"/>
    <w:tmpl w:val="ACF6AA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7E7A7B"/>
    <w:multiLevelType w:val="singleLevel"/>
    <w:tmpl w:val="657E7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00000000"/>
    <w:rsid w:val="0EBC6F03"/>
    <w:rsid w:val="144423EE"/>
    <w:rsid w:val="2B0B1471"/>
    <w:rsid w:val="50A46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3544</Words>
  <Characters>3648</Characters>
  <Lines>0</Lines>
  <Paragraphs>0</Paragraphs>
  <TotalTime>5</TotalTime>
  <ScaleCrop>false</ScaleCrop>
  <LinksUpToDate>false</LinksUpToDate>
  <CharactersWithSpaces>4112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2021-06-24T01:13:00Z</dcterms:created>
  <dc:creator>梓树珊瑚</dc:creator>
  <cp:lastModifiedBy>Cr7</cp:lastModifiedBy>
  <cp:lastPrinted>2024-03-21T07:11:00Z</cp:lastPrinted>
  <dcterms:modified xsi:type="dcterms:W3CDTF">2024-03-28T03:45:56Z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20CE324F66C048C08B6FA2B689CC6DAA_13</vt:lpwstr>
  </property>
</Properties>
</file>